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AB" w:rsidRPr="003D3FAB" w:rsidRDefault="00EA3DD4" w:rsidP="003D3FA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bookmarkStart w:id="0" w:name="_GoBack"/>
      <w:bookmarkEnd w:id="0"/>
      <w:r w:rsidRPr="003D3FAB">
        <w:rPr>
          <w:rFonts w:ascii="Arial" w:eastAsia="Times New Roman" w:hAnsi="Arial" w:cs="Arial"/>
          <w:b/>
          <w:bCs/>
          <w:noProof/>
          <w:lang w:val="es-CO" w:eastAsia="es-C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7693660</wp:posOffset>
            </wp:positionH>
            <wp:positionV relativeFrom="paragraph">
              <wp:posOffset>300990</wp:posOffset>
            </wp:positionV>
            <wp:extent cx="2101850" cy="1590675"/>
            <wp:effectExtent l="19050" t="0" r="0" b="0"/>
            <wp:wrapTight wrapText="bothSides">
              <wp:wrapPolygon edited="0">
                <wp:start x="-196" y="0"/>
                <wp:lineTo x="-196" y="21471"/>
                <wp:lineTo x="21535" y="21471"/>
                <wp:lineTo x="21535" y="0"/>
                <wp:lineTo x="-196" y="0"/>
              </wp:wrapPolygon>
            </wp:wrapTight>
            <wp:docPr id="2" name="il_fi" descr="http://www.prosperidad.org/images/facto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speridad.org/images/factore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CC2" w:rsidRPr="003D3FAB">
        <w:rPr>
          <w:rFonts w:ascii="Arial" w:eastAsia="Times New Roman" w:hAnsi="Arial" w:cs="Arial"/>
          <w:b/>
          <w:bCs/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-13335</wp:posOffset>
            </wp:positionV>
            <wp:extent cx="5925185" cy="4131310"/>
            <wp:effectExtent l="0" t="0" r="56515" b="21590"/>
            <wp:wrapSquare wrapText="bothSides"/>
            <wp:docPr id="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CA60AE" w:rsidRPr="003D3FAB">
        <w:rPr>
          <w:rFonts w:ascii="Arial" w:eastAsia="Times New Roman" w:hAnsi="Arial" w:cs="Arial"/>
          <w:b/>
          <w:bCs/>
          <w:lang w:eastAsia="es-ES"/>
        </w:rPr>
        <w:t>FACTORES DE PRODUCCIÓN</w:t>
      </w:r>
      <w:r w:rsidR="003D3FAB">
        <w:rPr>
          <w:rFonts w:ascii="Arial" w:eastAsia="Times New Roman" w:hAnsi="Arial" w:cs="Arial"/>
          <w:b/>
          <w:bCs/>
          <w:lang w:eastAsia="es-ES"/>
        </w:rPr>
        <w:t xml:space="preserve">   </w:t>
      </w:r>
      <w:r w:rsidR="003D3FAB" w:rsidRPr="003D3FAB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Indicador: Clasifico factores de producción</w:t>
      </w:r>
    </w:p>
    <w:p w:rsidR="003D3FAB" w:rsidRPr="003D3FAB" w:rsidRDefault="003D3FAB" w:rsidP="00CA60AE">
      <w:pPr>
        <w:shd w:val="clear" w:color="auto" w:fill="FFFFFF"/>
        <w:spacing w:after="0"/>
        <w:rPr>
          <w:rFonts w:ascii="Helvetica" w:eastAsia="Times New Roman" w:hAnsi="Helvetica" w:cs="Helvetica"/>
          <w:sz w:val="6"/>
          <w:szCs w:val="6"/>
          <w:lang w:eastAsia="es-ES"/>
        </w:rPr>
      </w:pPr>
    </w:p>
    <w:p w:rsidR="00EA3DD4" w:rsidRDefault="0047754E" w:rsidP="00CA60AE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CA60AE">
        <w:rPr>
          <w:rFonts w:ascii="Helvetica" w:eastAsia="Times New Roman" w:hAnsi="Helvetica" w:cs="Helvetica"/>
          <w:sz w:val="20"/>
          <w:szCs w:val="20"/>
          <w:lang w:eastAsia="es-ES"/>
        </w:rPr>
        <w:t>Los factores de producción son los recursos que una empresa o una persona utiliza para crear y producir bienes y servicios.</w:t>
      </w:r>
    </w:p>
    <w:p w:rsidR="004652A2" w:rsidRDefault="004652A2" w:rsidP="00CA60AE">
      <w:pPr>
        <w:shd w:val="clear" w:color="auto" w:fill="FFFFFF"/>
        <w:spacing w:after="0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CA60AE">
        <w:rPr>
          <w:rFonts w:ascii="Helvetica" w:eastAsia="Times New Roman" w:hAnsi="Helvetica" w:cs="Helvetica"/>
          <w:sz w:val="20"/>
          <w:szCs w:val="20"/>
          <w:lang w:eastAsia="es-ES"/>
        </w:rPr>
        <w:t>Cada uno de estos factores tiene una compensación o un retorno. Por ejemplo, el capital tiene como compensación los beneficios o ganancias del mayor valor que le añade a los productos, el trabajo tiene como compensación los salarios, y la tierra tiene como compensación la renta que se obtiene de ella al utilizarla.</w:t>
      </w:r>
    </w:p>
    <w:p w:rsidR="00C93010" w:rsidRDefault="00C93010" w:rsidP="00C93010">
      <w:pPr>
        <w:shd w:val="clear" w:color="auto" w:fill="FFFFFF"/>
        <w:spacing w:after="0"/>
        <w:jc w:val="center"/>
        <w:rPr>
          <w:rFonts w:ascii="Helvetica" w:eastAsia="Times New Roman" w:hAnsi="Helvetica" w:cs="Helvetica"/>
          <w:sz w:val="20"/>
          <w:szCs w:val="20"/>
          <w:lang w:eastAsia="es-ES"/>
        </w:rPr>
      </w:pPr>
      <w:r w:rsidRPr="00927CC2">
        <w:rPr>
          <w:b/>
          <w:sz w:val="20"/>
          <w:szCs w:val="20"/>
        </w:rPr>
        <w:t>ACTIVIDAD EN HOJAS</w:t>
      </w:r>
    </w:p>
    <w:p w:rsidR="00C93010" w:rsidRPr="00927CC2" w:rsidRDefault="00C93010" w:rsidP="00C93010">
      <w:pPr>
        <w:spacing w:after="0" w:line="240" w:lineRule="auto"/>
        <w:jc w:val="both"/>
        <w:rPr>
          <w:b/>
          <w:sz w:val="20"/>
          <w:szCs w:val="20"/>
        </w:rPr>
      </w:pPr>
      <w:r w:rsidRPr="00927CC2">
        <w:rPr>
          <w:sz w:val="20"/>
          <w:szCs w:val="20"/>
        </w:rPr>
        <w:t>Lee el siguiente texto</w:t>
      </w:r>
      <w:r>
        <w:rPr>
          <w:sz w:val="20"/>
          <w:szCs w:val="20"/>
        </w:rPr>
        <w:t xml:space="preserve"> y responde 1, 2 y 3</w:t>
      </w:r>
    </w:p>
    <w:p w:rsidR="00C93010" w:rsidRDefault="00C93010" w:rsidP="00C93010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  <w:lang w:val="es-CO"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36195</wp:posOffset>
            </wp:positionV>
            <wp:extent cx="828675" cy="1552575"/>
            <wp:effectExtent l="19050" t="0" r="9525" b="0"/>
            <wp:wrapTight wrapText="bothSides">
              <wp:wrapPolygon edited="0">
                <wp:start x="-497" y="0"/>
                <wp:lineTo x="-497" y="21467"/>
                <wp:lineTo x="21848" y="21467"/>
                <wp:lineTo x="21848" y="0"/>
                <wp:lineTo x="-497" y="0"/>
              </wp:wrapPolygon>
            </wp:wrapTight>
            <wp:docPr id="5" name="il_fi" descr="http://images2.listindiario.com/image/article/80/460x390/0/54B9E79D-DA56-4F4D-A2EE-464BE42458F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2.listindiario.com/image/article/80/460x390/0/54B9E79D-DA56-4F4D-A2EE-464BE42458F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3010">
        <w:rPr>
          <w:rFonts w:ascii="Arial" w:hAnsi="Arial" w:cs="Arial"/>
          <w:i/>
          <w:sz w:val="20"/>
          <w:szCs w:val="20"/>
        </w:rPr>
        <w:t xml:space="preserve">Tradicionalmente se han considerado la tierra, el capital y el trabajo como los factores de producción. Actualmente, se reconoce la organización como otro factor clave de la producción. “La organización, también llamada habilidad empresarial, es el conjunto de actividades encaminadas a la dirección, sistematización y conducción para llevar a cabo el proceso productivo. La habilidad empresarial la desarrollan los administradores, gerentes, economistas y contadores que se encuentran en puestos directivos de la unidad productora. No debe confundirse la habilidad empresarial con el empresario, ya que éste generalmente es el dueño de la empresa o del negocio,  en cambio la habilidad empresarial debe desarrollarse y se puede adquirir a través del estudio sistematizado del proceso productivo y de su organización, lo cual se puede hacer por medio de estudios universitarios, cursillos, conferencias, etcétera.” Silvestre </w:t>
      </w:r>
      <w:r w:rsidR="0002012C" w:rsidRPr="00C93010">
        <w:rPr>
          <w:rFonts w:ascii="Arial" w:hAnsi="Arial" w:cs="Arial"/>
          <w:i/>
          <w:sz w:val="20"/>
          <w:szCs w:val="20"/>
        </w:rPr>
        <w:t>Méndez</w:t>
      </w:r>
      <w:r w:rsidRPr="00C93010">
        <w:rPr>
          <w:rFonts w:ascii="Arial" w:hAnsi="Arial" w:cs="Arial"/>
          <w:i/>
          <w:sz w:val="20"/>
          <w:szCs w:val="20"/>
        </w:rPr>
        <w:t>. Fundamentos de economía. Pág. 255.</w:t>
      </w:r>
      <w:r w:rsidRPr="00C93010">
        <w:t xml:space="preserve"> </w:t>
      </w:r>
    </w:p>
    <w:p w:rsidR="00927CC2" w:rsidRPr="00927CC2" w:rsidRDefault="00927CC2" w:rsidP="00927C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27CC2">
        <w:rPr>
          <w:sz w:val="20"/>
          <w:szCs w:val="20"/>
        </w:rPr>
        <w:t>¿Con qué argumentos se puede justificar que la organización, es el cuarto factor de producción?</w:t>
      </w:r>
    </w:p>
    <w:p w:rsidR="00927CC2" w:rsidRPr="00927CC2" w:rsidRDefault="00927CC2" w:rsidP="00927CC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sz w:val="20"/>
          <w:szCs w:val="20"/>
        </w:rPr>
      </w:pPr>
      <w:r w:rsidRPr="00927CC2">
        <w:rPr>
          <w:sz w:val="20"/>
          <w:szCs w:val="20"/>
        </w:rPr>
        <w:t>¿Cuáles son las diferencias que existen entre ser empresario y tener habilidad empresarial? Ilustra con un ejemplo.</w:t>
      </w:r>
    </w:p>
    <w:p w:rsidR="009E6072" w:rsidRDefault="00927CC2" w:rsidP="00927CC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sz w:val="20"/>
          <w:szCs w:val="20"/>
        </w:rPr>
      </w:pPr>
      <w:r w:rsidRPr="00927CC2">
        <w:rPr>
          <w:sz w:val="20"/>
          <w:szCs w:val="20"/>
        </w:rPr>
        <w:t>Escribe otras profesiones que consideres desempeñan un papel importante en la organización como factor de producción</w:t>
      </w:r>
    </w:p>
    <w:p w:rsidR="00927CC2" w:rsidRDefault="00927CC2" w:rsidP="00927CC2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sz w:val="20"/>
          <w:szCs w:val="20"/>
        </w:rPr>
      </w:pPr>
      <w:r>
        <w:rPr>
          <w:sz w:val="20"/>
          <w:szCs w:val="20"/>
        </w:rPr>
        <w:t>En la siguiente tabla clasifica los siguientes factores de producción y escribe de acuerdo a lo estudiado si corresponde al</w:t>
      </w:r>
      <w:r w:rsidR="00C93010">
        <w:rPr>
          <w:sz w:val="20"/>
          <w:szCs w:val="20"/>
        </w:rPr>
        <w:t xml:space="preserve"> factor trabajo, factor tierra,</w:t>
      </w:r>
      <w:r>
        <w:rPr>
          <w:sz w:val="20"/>
          <w:szCs w:val="20"/>
        </w:rPr>
        <w:t xml:space="preserve"> factor capital</w:t>
      </w:r>
      <w:r w:rsidR="00C93010">
        <w:rPr>
          <w:sz w:val="20"/>
          <w:szCs w:val="20"/>
        </w:rPr>
        <w:t xml:space="preserve"> o factor organización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814"/>
        <w:gridCol w:w="1341"/>
        <w:gridCol w:w="1132"/>
        <w:gridCol w:w="2693"/>
        <w:gridCol w:w="1341"/>
        <w:gridCol w:w="917"/>
        <w:gridCol w:w="2677"/>
        <w:gridCol w:w="1511"/>
      </w:tblGrid>
      <w:tr w:rsidR="0002012C" w:rsidTr="00EA3DD4">
        <w:trPr>
          <w:trHeight w:val="271"/>
        </w:trPr>
        <w:tc>
          <w:tcPr>
            <w:tcW w:w="2814" w:type="dxa"/>
          </w:tcPr>
          <w:p w:rsidR="0002012C" w:rsidRPr="00C93010" w:rsidRDefault="0002012C" w:rsidP="00C93010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Pr="00C93010" w:rsidRDefault="0002012C" w:rsidP="00C93010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Clasificación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Pr="00C93010" w:rsidRDefault="0002012C" w:rsidP="006D7A1B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Pr="00C93010" w:rsidRDefault="0002012C" w:rsidP="006D7A1B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Clasificación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Pr="00C93010" w:rsidRDefault="0002012C" w:rsidP="006D7A1B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Pr="00C93010" w:rsidRDefault="0002012C" w:rsidP="006D7A1B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Factor</w:t>
            </w:r>
          </w:p>
        </w:tc>
        <w:tc>
          <w:tcPr>
            <w:tcW w:w="1511" w:type="dxa"/>
          </w:tcPr>
          <w:p w:rsidR="0002012C" w:rsidRPr="00C93010" w:rsidRDefault="0002012C" w:rsidP="006D7A1B">
            <w:pPr>
              <w:pStyle w:val="Prrafodelista"/>
              <w:spacing w:after="0" w:line="240" w:lineRule="auto"/>
              <w:ind w:left="0"/>
              <w:jc w:val="center"/>
              <w:outlineLvl w:val="1"/>
              <w:rPr>
                <w:b/>
                <w:sz w:val="20"/>
                <w:szCs w:val="20"/>
              </w:rPr>
            </w:pPr>
            <w:r w:rsidRPr="00C93010">
              <w:rPr>
                <w:b/>
                <w:sz w:val="20"/>
                <w:szCs w:val="20"/>
              </w:rPr>
              <w:t>Clasificación</w:t>
            </w:r>
          </w:p>
        </w:tc>
      </w:tr>
      <w:tr w:rsidR="0002012C" w:rsidTr="00EA3DD4">
        <w:trPr>
          <w:trHeight w:val="271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Horno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Naranjas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Gerente financiero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  <w:tr w:rsidR="0002012C" w:rsidTr="00EA3DD4">
        <w:trPr>
          <w:trHeight w:val="254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Batidora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Operaria de máquina plana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Edificio de la empresa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  <w:tr w:rsidR="0002012C" w:rsidTr="00EA3DD4">
        <w:trPr>
          <w:trHeight w:val="290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Ingeniero de sistemas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Algodón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02012C" w:rsidP="0002012C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fresa del odontólogo 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  <w:tr w:rsidR="0002012C" w:rsidTr="00EA3DD4">
        <w:trPr>
          <w:trHeight w:val="290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Harina de trigo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Bodegas de almacenamiento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EA3DD4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champú en una peluquería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  <w:tr w:rsidR="0002012C" w:rsidTr="00EA3DD4">
        <w:trPr>
          <w:trHeight w:val="290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Mantequilla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Buses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EA3DD4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chef de un restaurante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  <w:tr w:rsidR="0002012C" w:rsidTr="00EA3DD4">
        <w:trPr>
          <w:trHeight w:val="290"/>
        </w:trPr>
        <w:tc>
          <w:tcPr>
            <w:tcW w:w="2814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Recolector de café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Máquinas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  <w:tc>
          <w:tcPr>
            <w:tcW w:w="2677" w:type="dxa"/>
            <w:tcBorders>
              <w:left w:val="single" w:sz="4" w:space="0" w:color="auto"/>
            </w:tcBorders>
          </w:tcPr>
          <w:p w:rsidR="0002012C" w:rsidRDefault="00EA3DD4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Coordinadora Académica</w:t>
            </w:r>
          </w:p>
        </w:tc>
        <w:tc>
          <w:tcPr>
            <w:tcW w:w="1511" w:type="dxa"/>
          </w:tcPr>
          <w:p w:rsidR="0002012C" w:rsidRDefault="0002012C" w:rsidP="00927CC2">
            <w:pPr>
              <w:pStyle w:val="Prrafodelista"/>
              <w:spacing w:after="0" w:line="240" w:lineRule="auto"/>
              <w:ind w:left="0"/>
              <w:outlineLvl w:val="1"/>
              <w:rPr>
                <w:sz w:val="20"/>
                <w:szCs w:val="20"/>
              </w:rPr>
            </w:pPr>
          </w:p>
        </w:tc>
      </w:tr>
    </w:tbl>
    <w:p w:rsidR="00927CC2" w:rsidRPr="00C93010" w:rsidRDefault="00927CC2" w:rsidP="0002012C">
      <w:pPr>
        <w:shd w:val="clear" w:color="auto" w:fill="FFFFFF"/>
        <w:spacing w:after="0" w:line="240" w:lineRule="auto"/>
        <w:outlineLvl w:val="1"/>
        <w:rPr>
          <w:sz w:val="20"/>
          <w:szCs w:val="20"/>
        </w:rPr>
      </w:pPr>
    </w:p>
    <w:sectPr w:rsidR="00927CC2" w:rsidRPr="00C93010" w:rsidSect="0002012C">
      <w:pgSz w:w="16838" w:h="11906" w:orient="landscape"/>
      <w:pgMar w:top="426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70"/>
    <w:multiLevelType w:val="hybridMultilevel"/>
    <w:tmpl w:val="8796F9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61A80"/>
    <w:multiLevelType w:val="hybridMultilevel"/>
    <w:tmpl w:val="BB7C1A48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330" w:hanging="360"/>
      </w:pPr>
    </w:lvl>
    <w:lvl w:ilvl="2" w:tplc="080A001B" w:tentative="1">
      <w:start w:val="1"/>
      <w:numFmt w:val="lowerRoman"/>
      <w:lvlText w:val="%3."/>
      <w:lvlJc w:val="right"/>
      <w:pPr>
        <w:ind w:left="2050" w:hanging="180"/>
      </w:pPr>
    </w:lvl>
    <w:lvl w:ilvl="3" w:tplc="080A000F" w:tentative="1">
      <w:start w:val="1"/>
      <w:numFmt w:val="decimal"/>
      <w:lvlText w:val="%4."/>
      <w:lvlJc w:val="left"/>
      <w:pPr>
        <w:ind w:left="2770" w:hanging="360"/>
      </w:pPr>
    </w:lvl>
    <w:lvl w:ilvl="4" w:tplc="080A0019" w:tentative="1">
      <w:start w:val="1"/>
      <w:numFmt w:val="lowerLetter"/>
      <w:lvlText w:val="%5."/>
      <w:lvlJc w:val="left"/>
      <w:pPr>
        <w:ind w:left="3490" w:hanging="360"/>
      </w:pPr>
    </w:lvl>
    <w:lvl w:ilvl="5" w:tplc="080A001B" w:tentative="1">
      <w:start w:val="1"/>
      <w:numFmt w:val="lowerRoman"/>
      <w:lvlText w:val="%6."/>
      <w:lvlJc w:val="right"/>
      <w:pPr>
        <w:ind w:left="4210" w:hanging="180"/>
      </w:pPr>
    </w:lvl>
    <w:lvl w:ilvl="6" w:tplc="080A000F" w:tentative="1">
      <w:start w:val="1"/>
      <w:numFmt w:val="decimal"/>
      <w:lvlText w:val="%7."/>
      <w:lvlJc w:val="left"/>
      <w:pPr>
        <w:ind w:left="4930" w:hanging="360"/>
      </w:pPr>
    </w:lvl>
    <w:lvl w:ilvl="7" w:tplc="080A0019" w:tentative="1">
      <w:start w:val="1"/>
      <w:numFmt w:val="lowerLetter"/>
      <w:lvlText w:val="%8."/>
      <w:lvlJc w:val="left"/>
      <w:pPr>
        <w:ind w:left="5650" w:hanging="360"/>
      </w:pPr>
    </w:lvl>
    <w:lvl w:ilvl="8" w:tplc="080A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>
    <w:nsid w:val="7842613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F331FF"/>
    <w:multiLevelType w:val="hybridMultilevel"/>
    <w:tmpl w:val="7CDEE794"/>
    <w:lvl w:ilvl="0" w:tplc="BC1AB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470"/>
        </w:tabs>
        <w:ind w:left="4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2D"/>
    <w:rsid w:val="0002012C"/>
    <w:rsid w:val="001B7E2D"/>
    <w:rsid w:val="00240BBF"/>
    <w:rsid w:val="002C1696"/>
    <w:rsid w:val="002C49DF"/>
    <w:rsid w:val="003D3FAB"/>
    <w:rsid w:val="004652A2"/>
    <w:rsid w:val="0047754E"/>
    <w:rsid w:val="00713ED8"/>
    <w:rsid w:val="00927CC2"/>
    <w:rsid w:val="009E6072"/>
    <w:rsid w:val="00C93010"/>
    <w:rsid w:val="00CA60AE"/>
    <w:rsid w:val="00D17B4D"/>
    <w:rsid w:val="00DB783C"/>
    <w:rsid w:val="00EA3DD4"/>
    <w:rsid w:val="00F9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1B7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1B7E2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B7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7E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7C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1B7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1B7E2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B7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7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B7E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27CC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gif"/><Relationship Id="rId2" Type="http://schemas.openxmlformats.org/officeDocument/2006/relationships/image" Target="../media/image3.jpeg"/><Relationship Id="rId1" Type="http://schemas.openxmlformats.org/officeDocument/2006/relationships/image" Target="../media/image2.gif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gif"/><Relationship Id="rId2" Type="http://schemas.openxmlformats.org/officeDocument/2006/relationships/image" Target="../media/image3.jpeg"/><Relationship Id="rId1" Type="http://schemas.openxmlformats.org/officeDocument/2006/relationships/image" Target="../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420ED6-BAFD-452B-88DB-092E2D2298B3}" type="doc">
      <dgm:prSet loTypeId="urn:microsoft.com/office/officeart/2005/8/layout/bList2#1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s-ES"/>
        </a:p>
      </dgm:t>
    </dgm:pt>
    <dgm:pt modelId="{6070173F-CB6F-4F93-A087-0433BC4A81C9}">
      <dgm:prSet phldrT="[Texto]" custT="1"/>
      <dgm:spPr>
        <a:xfrm>
          <a:off x="535" y="3053399"/>
          <a:ext cx="1560783" cy="47696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CAPITAL</a:t>
          </a:r>
        </a:p>
      </dgm:t>
    </dgm:pt>
    <dgm:pt modelId="{E593CC76-1816-4519-AC04-2E8DBA6E0A48}" type="parTrans" cxnId="{97B89AC8-36D3-4BF9-93B6-6F21E0F3BBB0}">
      <dgm:prSet/>
      <dgm:spPr/>
      <dgm:t>
        <a:bodyPr/>
        <a:lstStyle/>
        <a:p>
          <a:endParaRPr lang="es-ES"/>
        </a:p>
      </dgm:t>
    </dgm:pt>
    <dgm:pt modelId="{1AE48EA0-0651-467C-84EE-1B63720F5FCE}" type="sibTrans" cxnId="{97B89AC8-36D3-4BF9-93B6-6F21E0F3BBB0}">
      <dgm:prSet/>
      <dgm:spPr/>
      <dgm:t>
        <a:bodyPr/>
        <a:lstStyle/>
        <a:p>
          <a:endParaRPr lang="es-ES"/>
        </a:p>
      </dgm:t>
    </dgm:pt>
    <dgm:pt modelId="{05533DCC-28D9-4D37-A902-85A6A5ABFFBE}">
      <dgm:prSet phldrT="[Texto]" custT="1"/>
      <dgm:spPr>
        <a:xfrm>
          <a:off x="2269810" y="1455446"/>
          <a:ext cx="1485936" cy="29145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TRABAJO</a:t>
          </a:r>
        </a:p>
      </dgm:t>
    </dgm:pt>
    <dgm:pt modelId="{8475EB86-0509-4202-A23C-D93902260197}" type="parTrans" cxnId="{E62ADA81-F56A-49E3-82F7-22CDC7C1E05A}">
      <dgm:prSet/>
      <dgm:spPr/>
      <dgm:t>
        <a:bodyPr/>
        <a:lstStyle/>
        <a:p>
          <a:endParaRPr lang="es-ES"/>
        </a:p>
      </dgm:t>
    </dgm:pt>
    <dgm:pt modelId="{4E553D5F-CAF1-41B0-9A3B-324E06C6979A}" type="sibTrans" cxnId="{E62ADA81-F56A-49E3-82F7-22CDC7C1E05A}">
      <dgm:prSet/>
      <dgm:spPr/>
      <dgm:t>
        <a:bodyPr/>
        <a:lstStyle/>
        <a:p>
          <a:endParaRPr lang="es-ES"/>
        </a:p>
      </dgm:t>
    </dgm:pt>
    <dgm:pt modelId="{C565BCDA-D331-480A-9AB1-FD4313677EA4}">
      <dgm:prSet phldrT="[Texto]" custT="1"/>
      <dgm:spPr>
        <a:xfrm>
          <a:off x="4307954" y="2324976"/>
          <a:ext cx="1485936" cy="47696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4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 TIERRA</a:t>
          </a:r>
        </a:p>
      </dgm:t>
    </dgm:pt>
    <dgm:pt modelId="{9485858D-FE95-48B6-AF9B-A45FD1BC9C49}" type="parTrans" cxnId="{97C58F0A-DB43-4E72-9655-5BB00493FB7C}">
      <dgm:prSet/>
      <dgm:spPr/>
      <dgm:t>
        <a:bodyPr/>
        <a:lstStyle/>
        <a:p>
          <a:endParaRPr lang="es-ES"/>
        </a:p>
      </dgm:t>
    </dgm:pt>
    <dgm:pt modelId="{60D9C7F6-6F22-4BE6-A81D-6693D15BD23B}" type="sibTrans" cxnId="{97C58F0A-DB43-4E72-9655-5BB00493FB7C}">
      <dgm:prSet/>
      <dgm:spPr/>
      <dgm:t>
        <a:bodyPr/>
        <a:lstStyle/>
        <a:p>
          <a:endParaRPr lang="es-ES"/>
        </a:p>
      </dgm:t>
    </dgm:pt>
    <dgm:pt modelId="{068F47AD-572A-43BC-96A1-97CA6EFAAC91}">
      <dgm:prSet custT="1"/>
      <dgm:spPr>
        <a:xfrm>
          <a:off x="528" y="36155"/>
          <a:ext cx="1872221" cy="3021882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 refiere a todos los bienes elaborados en los cuales se ha hecho una inversión y que contribuyen en la producción. Ejemplo: máquinas, equipos, fábricas, bodegas,  herramientas, transportes. Todos estos utilizados para producir otros bienes o servicios. Algunas veces se le dice capital al dinero, pero en este caso como no contribuye a la elaboración de otros bienes no lo consideramos como factore de producción.</a:t>
          </a:r>
        </a:p>
      </dgm:t>
    </dgm:pt>
    <dgm:pt modelId="{8612F321-3598-445F-9A00-606C1DF81D3B}" type="parTrans" cxnId="{84F2D86B-2860-4A5F-B43B-1E1043D03382}">
      <dgm:prSet/>
      <dgm:spPr/>
      <dgm:t>
        <a:bodyPr/>
        <a:lstStyle/>
        <a:p>
          <a:endParaRPr lang="es-ES"/>
        </a:p>
      </dgm:t>
    </dgm:pt>
    <dgm:pt modelId="{3C1DF7F7-F630-46A5-92A9-99CCF841EF69}" type="sibTrans" cxnId="{84F2D86B-2860-4A5F-B43B-1E1043D03382}">
      <dgm:prSet/>
      <dgm:spPr/>
      <dgm:t>
        <a:bodyPr/>
        <a:lstStyle/>
        <a:p>
          <a:endParaRPr lang="es-ES"/>
        </a:p>
      </dgm:t>
    </dgm:pt>
    <dgm:pt modelId="{C88E57E1-0CF1-4316-80B7-5AA359CF2174}">
      <dgm:prSet custT="1"/>
      <dgm:spPr>
        <a:xfrm>
          <a:off x="2266362" y="4"/>
          <a:ext cx="1485936" cy="1458403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 refiere a todas las capacidades físicas, humanas y mentales que poseen los trabajadores y que son necesarias para la producción de bienes y servicios.</a:t>
          </a:r>
        </a:p>
      </dgm:t>
    </dgm:pt>
    <dgm:pt modelId="{49ABF1C6-E338-49B6-835C-1F3C21B66753}" type="parTrans" cxnId="{C12563A4-590B-41F6-9A9A-1295DB4084DA}">
      <dgm:prSet/>
      <dgm:spPr/>
      <dgm:t>
        <a:bodyPr/>
        <a:lstStyle/>
        <a:p>
          <a:endParaRPr lang="es-ES"/>
        </a:p>
      </dgm:t>
    </dgm:pt>
    <dgm:pt modelId="{851F51BE-EFD8-4C6A-84F4-4C18D3440305}" type="sibTrans" cxnId="{C12563A4-590B-41F6-9A9A-1295DB4084DA}">
      <dgm:prSet/>
      <dgm:spPr/>
      <dgm:t>
        <a:bodyPr/>
        <a:lstStyle/>
        <a:p>
          <a:endParaRPr lang="es-ES"/>
        </a:p>
      </dgm:t>
    </dgm:pt>
    <dgm:pt modelId="{CB5606B7-E26C-4E09-B5E4-96DD794A15DF}">
      <dgm:prSet custT="1"/>
      <dgm:spPr>
        <a:xfrm>
          <a:off x="4307954" y="1215755"/>
          <a:ext cx="1485936" cy="1109220"/>
        </a:xfr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s-E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Son todos los recursos naturales de utilidad en la producción de bienes y servicios, por ejemplo los bosques, los yacimientos minerales, las fuentes y depósitos de agua, la fauna, etc. El valor de la tierra depende de muchos factores, ejemplo la cercanía a los centros urbanos, del acceso a medios de comunicación, de la dispoiblidad de otros recursos naturales, del área, etc.</a:t>
          </a:r>
        </a:p>
      </dgm:t>
    </dgm:pt>
    <dgm:pt modelId="{C451277C-945A-44F4-86F6-00BFA0DF2C46}" type="parTrans" cxnId="{3D1D0114-2E91-4B34-894C-E0CC8E1A1CEF}">
      <dgm:prSet/>
      <dgm:spPr/>
      <dgm:t>
        <a:bodyPr/>
        <a:lstStyle/>
        <a:p>
          <a:endParaRPr lang="es-ES"/>
        </a:p>
      </dgm:t>
    </dgm:pt>
    <dgm:pt modelId="{601420A7-7888-400E-B165-5C90973B6204}" type="sibTrans" cxnId="{3D1D0114-2E91-4B34-894C-E0CC8E1A1CEF}">
      <dgm:prSet/>
      <dgm:spPr/>
      <dgm:t>
        <a:bodyPr/>
        <a:lstStyle/>
        <a:p>
          <a:endParaRPr lang="es-ES"/>
        </a:p>
      </dgm:t>
    </dgm:pt>
    <dgm:pt modelId="{1F74A843-90C8-4F3D-B24A-93EA96173A86}" type="pres">
      <dgm:prSet presAssocID="{2C420ED6-BAFD-452B-88DB-092E2D2298B3}" presName="diagram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s-MX"/>
        </a:p>
      </dgm:t>
    </dgm:pt>
    <dgm:pt modelId="{2EC02443-419D-4AD2-B2CD-20383284B2E4}" type="pres">
      <dgm:prSet presAssocID="{6070173F-CB6F-4F93-A087-0433BC4A81C9}" presName="compNode" presStyleCnt="0"/>
      <dgm:spPr/>
      <dgm:t>
        <a:bodyPr/>
        <a:lstStyle/>
        <a:p>
          <a:endParaRPr lang="es-MX"/>
        </a:p>
      </dgm:t>
    </dgm:pt>
    <dgm:pt modelId="{B2561E4F-A44B-4F1C-9C63-4375E06E5BF9}" type="pres">
      <dgm:prSet presAssocID="{6070173F-CB6F-4F93-A087-0433BC4A81C9}" presName="childRect" presStyleLbl="bgAcc1" presStyleIdx="0" presStyleCnt="3" custScaleX="111092" custScaleY="349466" custLinFactNeighborX="3304" custLinFactNeighborY="-24785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1090F2C-9FAE-4E89-BE0D-775C79B4C390}" type="pres">
      <dgm:prSet presAssocID="{6070173F-CB6F-4F93-A087-0433BC4A81C9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B0F13832-00F5-4AE4-894F-317073A315FC}" type="pres">
      <dgm:prSet presAssocID="{6070173F-CB6F-4F93-A087-0433BC4A81C9}" presName="parentRect" presStyleLbl="alignNode1" presStyleIdx="0" presStyleCnt="3" custScaleX="120748" custLinFactY="80145" custLinFactNeighborX="6767" custLinFactNeighborY="100000"/>
      <dgm:spPr/>
      <dgm:t>
        <a:bodyPr/>
        <a:lstStyle/>
        <a:p>
          <a:endParaRPr lang="es-MX"/>
        </a:p>
      </dgm:t>
    </dgm:pt>
    <dgm:pt modelId="{8154D92D-9667-423A-8EF2-296974505E6B}" type="pres">
      <dgm:prSet presAssocID="{6070173F-CB6F-4F93-A087-0433BC4A81C9}" presName="adorn" presStyleLbl="fgAccFollowNode1" presStyleIdx="0" presStyleCnt="3" custScaleX="254476" custScaleY="209812" custLinFactX="41613" custLinFactY="63548" custLinFactNeighborX="100000" custLinFactNeighborY="100000"/>
      <dgm:spPr>
        <a:blipFill rotWithShape="0">
          <a:blip xmlns:r="http://schemas.openxmlformats.org/officeDocument/2006/relationships" r:embed="rId1">
            <a:grayscl/>
          </a:blip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8EAC4582-8EA6-4B49-AEB7-E128767780BD}" type="pres">
      <dgm:prSet presAssocID="{1AE48EA0-0651-467C-84EE-1B63720F5FCE}" presName="sibTrans" presStyleLbl="sibTrans2D1" presStyleIdx="0" presStyleCnt="0"/>
      <dgm:spPr/>
      <dgm:t>
        <a:bodyPr/>
        <a:lstStyle/>
        <a:p>
          <a:endParaRPr lang="es-MX"/>
        </a:p>
      </dgm:t>
    </dgm:pt>
    <dgm:pt modelId="{62816806-90ED-4DB5-ACE0-043AD4925AA6}" type="pres">
      <dgm:prSet presAssocID="{05533DCC-28D9-4D37-A902-85A6A5ABFFBE}" presName="compNode" presStyleCnt="0"/>
      <dgm:spPr/>
      <dgm:t>
        <a:bodyPr/>
        <a:lstStyle/>
        <a:p>
          <a:endParaRPr lang="es-MX"/>
        </a:p>
      </dgm:t>
    </dgm:pt>
    <dgm:pt modelId="{DC7C2472-4306-497D-B86E-7CD461A00289}" type="pres">
      <dgm:prSet presAssocID="{05533DCC-28D9-4D37-A902-85A6A5ABFFBE}" presName="childRect" presStyleLbl="bgAcc1" presStyleIdx="1" presStyleCnt="3" custScaleY="159131" custLinFactNeighborX="-5840" custLinFactNeighborY="-8372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9689B089-5CBD-47F0-A13E-F9323BDF630C}" type="pres">
      <dgm:prSet presAssocID="{05533DCC-28D9-4D37-A902-85A6A5ABFFBE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6A16B7A5-D2A3-4AE6-A3B1-F366B1E8D7A1}" type="pres">
      <dgm:prSet presAssocID="{05533DCC-28D9-4D37-A902-85A6A5ABFFBE}" presName="parentRect" presStyleLbl="alignNode1" presStyleIdx="1" presStyleCnt="3" custScaleX="80148" custLinFactY="-69518" custLinFactNeighborX="-16790" custLinFactNeighborY="-100000"/>
      <dgm:spPr/>
      <dgm:t>
        <a:bodyPr/>
        <a:lstStyle/>
        <a:p>
          <a:endParaRPr lang="es-MX"/>
        </a:p>
      </dgm:t>
    </dgm:pt>
    <dgm:pt modelId="{DDA43C48-11EE-4507-ADF6-ACF06B9F5FFB}" type="pres">
      <dgm:prSet presAssocID="{05533DCC-28D9-4D37-A902-85A6A5ABFFBE}" presName="adorn" presStyleLbl="fgAccFollowNode1" presStyleIdx="1" presStyleCnt="3" custScaleX="212016" custScaleY="208190" custLinFactY="-39638" custLinFactNeighborX="-8200" custLinFactNeighborY="-100000"/>
      <dgm:spPr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</dgm:spPr>
      <dgm:t>
        <a:bodyPr/>
        <a:lstStyle/>
        <a:p>
          <a:endParaRPr lang="es-MX"/>
        </a:p>
      </dgm:t>
    </dgm:pt>
    <dgm:pt modelId="{516A85AC-718D-45AA-8E51-B1088833D65F}" type="pres">
      <dgm:prSet presAssocID="{4E553D5F-CAF1-41B0-9A3B-324E06C6979A}" presName="sibTrans" presStyleLbl="sibTrans2D1" presStyleIdx="0" presStyleCnt="0"/>
      <dgm:spPr/>
      <dgm:t>
        <a:bodyPr/>
        <a:lstStyle/>
        <a:p>
          <a:endParaRPr lang="es-MX"/>
        </a:p>
      </dgm:t>
    </dgm:pt>
    <dgm:pt modelId="{17A7EC2D-11A8-4D1E-AD06-C992334AE9A3}" type="pres">
      <dgm:prSet presAssocID="{C565BCDA-D331-480A-9AB1-FD4313677EA4}" presName="compNode" presStyleCnt="0"/>
      <dgm:spPr/>
      <dgm:t>
        <a:bodyPr/>
        <a:lstStyle/>
        <a:p>
          <a:endParaRPr lang="es-MX"/>
        </a:p>
      </dgm:t>
    </dgm:pt>
    <dgm:pt modelId="{E32AFB58-6A30-4E45-83E4-4EE38B0A5BB0}" type="pres">
      <dgm:prSet presAssocID="{C565BCDA-D331-480A-9AB1-FD4313677EA4}" presName="childRect" presStyleLbl="bgAcc1" presStyleIdx="2" presStyleCnt="3" custScaleX="138493" custScaleY="262574" custLinFactNeighborX="10653" custLinFactNeighborY="-59300">
        <dgm:presLayoutVars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554EF8BA-2DEB-4672-B436-70CE0B30872D}" type="pres">
      <dgm:prSet presAssocID="{C565BCDA-D331-480A-9AB1-FD4313677EA4}" presName="parentText" presStyleLbl="node1" presStyleIdx="0" presStyleCnt="0">
        <dgm:presLayoutVars>
          <dgm:chMax val="0"/>
          <dgm:bulletEnabled val="1"/>
        </dgm:presLayoutVars>
      </dgm:prSet>
      <dgm:spPr/>
      <dgm:t>
        <a:bodyPr/>
        <a:lstStyle/>
        <a:p>
          <a:endParaRPr lang="es-MX"/>
        </a:p>
      </dgm:t>
    </dgm:pt>
    <dgm:pt modelId="{4023B640-CA7F-4D0C-A90A-943182629FF0}" type="pres">
      <dgm:prSet presAssocID="{C565BCDA-D331-480A-9AB1-FD4313677EA4}" presName="parentRect" presStyleLbl="alignNode1" presStyleIdx="2" presStyleCnt="3" custLinFactNeighborX="-10313" custLinFactNeighborY="39380"/>
      <dgm:spPr/>
      <dgm:t>
        <a:bodyPr/>
        <a:lstStyle/>
        <a:p>
          <a:endParaRPr lang="es-MX"/>
        </a:p>
      </dgm:t>
    </dgm:pt>
    <dgm:pt modelId="{761278E8-75AC-49AC-8420-16ED11C8B7DC}" type="pres">
      <dgm:prSet presAssocID="{C565BCDA-D331-480A-9AB1-FD4313677EA4}" presName="adorn" presStyleLbl="fgAccFollowNode1" presStyleIdx="2" presStyleCnt="3" custScaleX="226147" custScaleY="329741" custLinFactNeighborX="781" custLinFactNeighborY="57120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  <dgm:t>
        <a:bodyPr/>
        <a:lstStyle/>
        <a:p>
          <a:endParaRPr lang="es-MX"/>
        </a:p>
      </dgm:t>
    </dgm:pt>
  </dgm:ptLst>
  <dgm:cxnLst>
    <dgm:cxn modelId="{7BDED487-B1F1-4394-A38F-0E1E856B53B3}" type="presOf" srcId="{6070173F-CB6F-4F93-A087-0433BC4A81C9}" destId="{61090F2C-9FAE-4E89-BE0D-775C79B4C390}" srcOrd="0" destOrd="0" presId="urn:microsoft.com/office/officeart/2005/8/layout/bList2#1"/>
    <dgm:cxn modelId="{97C58F0A-DB43-4E72-9655-5BB00493FB7C}" srcId="{2C420ED6-BAFD-452B-88DB-092E2D2298B3}" destId="{C565BCDA-D331-480A-9AB1-FD4313677EA4}" srcOrd="2" destOrd="0" parTransId="{9485858D-FE95-48B6-AF9B-A45FD1BC9C49}" sibTransId="{60D9C7F6-6F22-4BE6-A81D-6693D15BD23B}"/>
    <dgm:cxn modelId="{E62ADA81-F56A-49E3-82F7-22CDC7C1E05A}" srcId="{2C420ED6-BAFD-452B-88DB-092E2D2298B3}" destId="{05533DCC-28D9-4D37-A902-85A6A5ABFFBE}" srcOrd="1" destOrd="0" parTransId="{8475EB86-0509-4202-A23C-D93902260197}" sibTransId="{4E553D5F-CAF1-41B0-9A3B-324E06C6979A}"/>
    <dgm:cxn modelId="{4E8A4844-24B3-4B6B-A231-F58ACAD9B3E4}" type="presOf" srcId="{05533DCC-28D9-4D37-A902-85A6A5ABFFBE}" destId="{9689B089-5CBD-47F0-A13E-F9323BDF630C}" srcOrd="0" destOrd="0" presId="urn:microsoft.com/office/officeart/2005/8/layout/bList2#1"/>
    <dgm:cxn modelId="{C12563A4-590B-41F6-9A9A-1295DB4084DA}" srcId="{05533DCC-28D9-4D37-A902-85A6A5ABFFBE}" destId="{C88E57E1-0CF1-4316-80B7-5AA359CF2174}" srcOrd="0" destOrd="0" parTransId="{49ABF1C6-E338-49B6-835C-1F3C21B66753}" sibTransId="{851F51BE-EFD8-4C6A-84F4-4C18D3440305}"/>
    <dgm:cxn modelId="{4C154509-97C6-455A-905E-7C4ABF83360C}" type="presOf" srcId="{2C420ED6-BAFD-452B-88DB-092E2D2298B3}" destId="{1F74A843-90C8-4F3D-B24A-93EA96173A86}" srcOrd="0" destOrd="0" presId="urn:microsoft.com/office/officeart/2005/8/layout/bList2#1"/>
    <dgm:cxn modelId="{3D1D0114-2E91-4B34-894C-E0CC8E1A1CEF}" srcId="{C565BCDA-D331-480A-9AB1-FD4313677EA4}" destId="{CB5606B7-E26C-4E09-B5E4-96DD794A15DF}" srcOrd="0" destOrd="0" parTransId="{C451277C-945A-44F4-86F6-00BFA0DF2C46}" sibTransId="{601420A7-7888-400E-B165-5C90973B6204}"/>
    <dgm:cxn modelId="{D116BC88-6E7C-443D-B035-FFF204973A26}" type="presOf" srcId="{C565BCDA-D331-480A-9AB1-FD4313677EA4}" destId="{554EF8BA-2DEB-4672-B436-70CE0B30872D}" srcOrd="0" destOrd="0" presId="urn:microsoft.com/office/officeart/2005/8/layout/bList2#1"/>
    <dgm:cxn modelId="{84F2D86B-2860-4A5F-B43B-1E1043D03382}" srcId="{6070173F-CB6F-4F93-A087-0433BC4A81C9}" destId="{068F47AD-572A-43BC-96A1-97CA6EFAAC91}" srcOrd="0" destOrd="0" parTransId="{8612F321-3598-445F-9A00-606C1DF81D3B}" sibTransId="{3C1DF7F7-F630-46A5-92A9-99CCF841EF69}"/>
    <dgm:cxn modelId="{928F2E04-1BBD-4B3D-B529-1A200B8C7FF0}" type="presOf" srcId="{CB5606B7-E26C-4E09-B5E4-96DD794A15DF}" destId="{E32AFB58-6A30-4E45-83E4-4EE38B0A5BB0}" srcOrd="0" destOrd="0" presId="urn:microsoft.com/office/officeart/2005/8/layout/bList2#1"/>
    <dgm:cxn modelId="{F09A5B9D-4F44-43CF-AC24-C490A1B12954}" type="presOf" srcId="{068F47AD-572A-43BC-96A1-97CA6EFAAC91}" destId="{B2561E4F-A44B-4F1C-9C63-4375E06E5BF9}" srcOrd="0" destOrd="0" presId="urn:microsoft.com/office/officeart/2005/8/layout/bList2#1"/>
    <dgm:cxn modelId="{A5FCDDC3-52ED-4F11-A9CF-55AED6915278}" type="presOf" srcId="{C88E57E1-0CF1-4316-80B7-5AA359CF2174}" destId="{DC7C2472-4306-497D-B86E-7CD461A00289}" srcOrd="0" destOrd="0" presId="urn:microsoft.com/office/officeart/2005/8/layout/bList2#1"/>
    <dgm:cxn modelId="{6E4BE49A-34B5-444E-854F-2F65C3F4EB40}" type="presOf" srcId="{05533DCC-28D9-4D37-A902-85A6A5ABFFBE}" destId="{6A16B7A5-D2A3-4AE6-A3B1-F366B1E8D7A1}" srcOrd="1" destOrd="0" presId="urn:microsoft.com/office/officeart/2005/8/layout/bList2#1"/>
    <dgm:cxn modelId="{223FCBF7-4505-41C6-BCFA-9C9FD13187B6}" type="presOf" srcId="{1AE48EA0-0651-467C-84EE-1B63720F5FCE}" destId="{8EAC4582-8EA6-4B49-AEB7-E128767780BD}" srcOrd="0" destOrd="0" presId="urn:microsoft.com/office/officeart/2005/8/layout/bList2#1"/>
    <dgm:cxn modelId="{97B89AC8-36D3-4BF9-93B6-6F21E0F3BBB0}" srcId="{2C420ED6-BAFD-452B-88DB-092E2D2298B3}" destId="{6070173F-CB6F-4F93-A087-0433BC4A81C9}" srcOrd="0" destOrd="0" parTransId="{E593CC76-1816-4519-AC04-2E8DBA6E0A48}" sibTransId="{1AE48EA0-0651-467C-84EE-1B63720F5FCE}"/>
    <dgm:cxn modelId="{8609A61C-41F6-49CF-B9F9-7F85696012CD}" type="presOf" srcId="{6070173F-CB6F-4F93-A087-0433BC4A81C9}" destId="{B0F13832-00F5-4AE4-894F-317073A315FC}" srcOrd="1" destOrd="0" presId="urn:microsoft.com/office/officeart/2005/8/layout/bList2#1"/>
    <dgm:cxn modelId="{CF2B1D7F-3E27-4AA1-A328-EAEF28D35594}" type="presOf" srcId="{C565BCDA-D331-480A-9AB1-FD4313677EA4}" destId="{4023B640-CA7F-4D0C-A90A-943182629FF0}" srcOrd="1" destOrd="0" presId="urn:microsoft.com/office/officeart/2005/8/layout/bList2#1"/>
    <dgm:cxn modelId="{A413D5CE-1210-4EBD-95E5-094A7BD872DB}" type="presOf" srcId="{4E553D5F-CAF1-41B0-9A3B-324E06C6979A}" destId="{516A85AC-718D-45AA-8E51-B1088833D65F}" srcOrd="0" destOrd="0" presId="urn:microsoft.com/office/officeart/2005/8/layout/bList2#1"/>
    <dgm:cxn modelId="{77676216-FFA2-44B6-A9CD-336EE1673D8B}" type="presParOf" srcId="{1F74A843-90C8-4F3D-B24A-93EA96173A86}" destId="{2EC02443-419D-4AD2-B2CD-20383284B2E4}" srcOrd="0" destOrd="0" presId="urn:microsoft.com/office/officeart/2005/8/layout/bList2#1"/>
    <dgm:cxn modelId="{618D8A1D-C9F0-49A7-BE00-379E28834AB5}" type="presParOf" srcId="{2EC02443-419D-4AD2-B2CD-20383284B2E4}" destId="{B2561E4F-A44B-4F1C-9C63-4375E06E5BF9}" srcOrd="0" destOrd="0" presId="urn:microsoft.com/office/officeart/2005/8/layout/bList2#1"/>
    <dgm:cxn modelId="{B820347C-BEDA-414F-BEEB-59982DB05F26}" type="presParOf" srcId="{2EC02443-419D-4AD2-B2CD-20383284B2E4}" destId="{61090F2C-9FAE-4E89-BE0D-775C79B4C390}" srcOrd="1" destOrd="0" presId="urn:microsoft.com/office/officeart/2005/8/layout/bList2#1"/>
    <dgm:cxn modelId="{3E55C7A9-2FA8-4DE4-BC0A-7BC0044A6E2C}" type="presParOf" srcId="{2EC02443-419D-4AD2-B2CD-20383284B2E4}" destId="{B0F13832-00F5-4AE4-894F-317073A315FC}" srcOrd="2" destOrd="0" presId="urn:microsoft.com/office/officeart/2005/8/layout/bList2#1"/>
    <dgm:cxn modelId="{542F078A-2D91-41FD-9171-362DB7AF2BF5}" type="presParOf" srcId="{2EC02443-419D-4AD2-B2CD-20383284B2E4}" destId="{8154D92D-9667-423A-8EF2-296974505E6B}" srcOrd="3" destOrd="0" presId="urn:microsoft.com/office/officeart/2005/8/layout/bList2#1"/>
    <dgm:cxn modelId="{EDB722C5-333C-43F7-A727-D1552FCA7389}" type="presParOf" srcId="{1F74A843-90C8-4F3D-B24A-93EA96173A86}" destId="{8EAC4582-8EA6-4B49-AEB7-E128767780BD}" srcOrd="1" destOrd="0" presId="urn:microsoft.com/office/officeart/2005/8/layout/bList2#1"/>
    <dgm:cxn modelId="{C5CE9A36-10C7-4648-902F-72C32B7A6787}" type="presParOf" srcId="{1F74A843-90C8-4F3D-B24A-93EA96173A86}" destId="{62816806-90ED-4DB5-ACE0-043AD4925AA6}" srcOrd="2" destOrd="0" presId="urn:microsoft.com/office/officeart/2005/8/layout/bList2#1"/>
    <dgm:cxn modelId="{290C66C6-0CEA-465D-9F72-A06F3966B0CF}" type="presParOf" srcId="{62816806-90ED-4DB5-ACE0-043AD4925AA6}" destId="{DC7C2472-4306-497D-B86E-7CD461A00289}" srcOrd="0" destOrd="0" presId="urn:microsoft.com/office/officeart/2005/8/layout/bList2#1"/>
    <dgm:cxn modelId="{21A084F7-E6DF-4895-A22B-D6D67393210F}" type="presParOf" srcId="{62816806-90ED-4DB5-ACE0-043AD4925AA6}" destId="{9689B089-5CBD-47F0-A13E-F9323BDF630C}" srcOrd="1" destOrd="0" presId="urn:microsoft.com/office/officeart/2005/8/layout/bList2#1"/>
    <dgm:cxn modelId="{18930FBF-A187-4587-98B6-8A41BC2E90E1}" type="presParOf" srcId="{62816806-90ED-4DB5-ACE0-043AD4925AA6}" destId="{6A16B7A5-D2A3-4AE6-A3B1-F366B1E8D7A1}" srcOrd="2" destOrd="0" presId="urn:microsoft.com/office/officeart/2005/8/layout/bList2#1"/>
    <dgm:cxn modelId="{6AE0F0DA-0564-4D36-9340-5B379FF0EB60}" type="presParOf" srcId="{62816806-90ED-4DB5-ACE0-043AD4925AA6}" destId="{DDA43C48-11EE-4507-ADF6-ACF06B9F5FFB}" srcOrd="3" destOrd="0" presId="urn:microsoft.com/office/officeart/2005/8/layout/bList2#1"/>
    <dgm:cxn modelId="{F71F1F0F-AC42-4B47-8792-0D9BFBC757F8}" type="presParOf" srcId="{1F74A843-90C8-4F3D-B24A-93EA96173A86}" destId="{516A85AC-718D-45AA-8E51-B1088833D65F}" srcOrd="3" destOrd="0" presId="urn:microsoft.com/office/officeart/2005/8/layout/bList2#1"/>
    <dgm:cxn modelId="{C34F47F2-8095-4032-B8A9-A6B1A4478DFD}" type="presParOf" srcId="{1F74A843-90C8-4F3D-B24A-93EA96173A86}" destId="{17A7EC2D-11A8-4D1E-AD06-C992334AE9A3}" srcOrd="4" destOrd="0" presId="urn:microsoft.com/office/officeart/2005/8/layout/bList2#1"/>
    <dgm:cxn modelId="{A5177886-36B3-4283-8A99-1E658EA85383}" type="presParOf" srcId="{17A7EC2D-11A8-4D1E-AD06-C992334AE9A3}" destId="{E32AFB58-6A30-4E45-83E4-4EE38B0A5BB0}" srcOrd="0" destOrd="0" presId="urn:microsoft.com/office/officeart/2005/8/layout/bList2#1"/>
    <dgm:cxn modelId="{6D9D812D-F895-4A99-94BC-C1B349FD1E6B}" type="presParOf" srcId="{17A7EC2D-11A8-4D1E-AD06-C992334AE9A3}" destId="{554EF8BA-2DEB-4672-B436-70CE0B30872D}" srcOrd="1" destOrd="0" presId="urn:microsoft.com/office/officeart/2005/8/layout/bList2#1"/>
    <dgm:cxn modelId="{EF975D22-2AB0-48A7-93D8-08424E68E8BA}" type="presParOf" srcId="{17A7EC2D-11A8-4D1E-AD06-C992334AE9A3}" destId="{4023B640-CA7F-4D0C-A90A-943182629FF0}" srcOrd="2" destOrd="0" presId="urn:microsoft.com/office/officeart/2005/8/layout/bList2#1"/>
    <dgm:cxn modelId="{85336C05-6455-4182-B1C6-3F53914643CA}" type="presParOf" srcId="{17A7EC2D-11A8-4D1E-AD06-C992334AE9A3}" destId="{761278E8-75AC-49AC-8420-16ED11C8B7DC}" srcOrd="3" destOrd="0" presId="urn:microsoft.com/office/officeart/2005/8/layout/bList2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561E4F-A44B-4F1C-9C63-4375E06E5BF9}">
      <dsp:nvSpPr>
        <dsp:cNvPr id="0" name=""/>
        <dsp:cNvSpPr/>
      </dsp:nvSpPr>
      <dsp:spPr>
        <a:xfrm>
          <a:off x="112263" y="63995"/>
          <a:ext cx="1493047" cy="3506009"/>
        </a:xfrm>
        <a:prstGeom prst="round2SameRect">
          <a:avLst>
            <a:gd name="adj1" fmla="val 8000"/>
            <a:gd name="adj2" fmla="val 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 refiere a todos los bienes elaborados en los cuales se ha hecho una inversión y que contribuyen en la producción. Ejemplo: máquinas, equipos, fábricas, bodegas,  herramientas, transportes. Todos estos utilizados para producir otros bienes o servicios. Algunas veces se le dice capital al dinero, pero en este caso como no contribuye a la elaboración de otros bienes no lo consideramos como factore de producción.</a:t>
          </a:r>
        </a:p>
      </dsp:txBody>
      <dsp:txXfrm>
        <a:off x="147247" y="98979"/>
        <a:ext cx="1423079" cy="3471025"/>
      </dsp:txXfrm>
    </dsp:sp>
    <dsp:sp modelId="{B0F13832-00F5-4AE4-894F-317073A315FC}">
      <dsp:nvSpPr>
        <dsp:cNvPr id="0" name=""/>
        <dsp:cNvSpPr/>
      </dsp:nvSpPr>
      <dsp:spPr>
        <a:xfrm>
          <a:off x="93918" y="3344418"/>
          <a:ext cx="1622821" cy="43139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CAPITAL</a:t>
          </a:r>
        </a:p>
      </dsp:txBody>
      <dsp:txXfrm>
        <a:off x="93918" y="3344418"/>
        <a:ext cx="1142831" cy="431396"/>
      </dsp:txXfrm>
    </dsp:sp>
    <dsp:sp modelId="{8154D92D-9667-423A-8EF2-296974505E6B}">
      <dsp:nvSpPr>
        <dsp:cNvPr id="0" name=""/>
        <dsp:cNvSpPr/>
      </dsp:nvSpPr>
      <dsp:spPr>
        <a:xfrm>
          <a:off x="1429688" y="3144373"/>
          <a:ext cx="1197031" cy="986936"/>
        </a:xfrm>
        <a:prstGeom prst="ellipse">
          <a:avLst/>
        </a:prstGeom>
        <a:blipFill rotWithShape="0">
          <a:blip xmlns:r="http://schemas.openxmlformats.org/officeDocument/2006/relationships" r:embed="rId1">
            <a:grayscl/>
          </a:blip>
          <a:stretch>
            <a:fillRect/>
          </a:stretch>
        </a:blip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C7C2472-4306-497D-B86E-7CD461A00289}">
      <dsp:nvSpPr>
        <dsp:cNvPr id="0" name=""/>
        <dsp:cNvSpPr/>
      </dsp:nvSpPr>
      <dsp:spPr>
        <a:xfrm>
          <a:off x="1998633" y="179118"/>
          <a:ext cx="1343973" cy="1596478"/>
        </a:xfrm>
        <a:prstGeom prst="round2SameRect">
          <a:avLst>
            <a:gd name="adj1" fmla="val 8000"/>
            <a:gd name="adj2" fmla="val 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Se refiere a todas las capacidades físicas, humanas y mentales que poseen los trabajadores y que son necesarias para la producción de bienes y servicios.</a:t>
          </a:r>
        </a:p>
      </dsp:txBody>
      <dsp:txXfrm>
        <a:off x="2030124" y="210609"/>
        <a:ext cx="1280991" cy="1564987"/>
      </dsp:txXfrm>
    </dsp:sp>
    <dsp:sp modelId="{6A16B7A5-D2A3-4AE6-A3B1-F366B1E8D7A1}">
      <dsp:nvSpPr>
        <dsp:cNvPr id="0" name=""/>
        <dsp:cNvSpPr/>
      </dsp:nvSpPr>
      <dsp:spPr>
        <a:xfrm>
          <a:off x="1984871" y="1587605"/>
          <a:ext cx="1077167" cy="43139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TRABAJO</a:t>
          </a:r>
        </a:p>
      </dsp:txBody>
      <dsp:txXfrm>
        <a:off x="1984871" y="1587605"/>
        <a:ext cx="758568" cy="431396"/>
      </dsp:txXfrm>
    </dsp:sp>
    <dsp:sp modelId="{DDA43C48-11EE-4507-ADF6-ACF06B9F5FFB}">
      <dsp:nvSpPr>
        <dsp:cNvPr id="0" name=""/>
        <dsp:cNvSpPr/>
      </dsp:nvSpPr>
      <dsp:spPr>
        <a:xfrm>
          <a:off x="2759572" y="1476121"/>
          <a:ext cx="997303" cy="979306"/>
        </a:xfrm>
        <a:prstGeom prst="ellipse">
          <a:avLst/>
        </a:prstGeom>
        <a:blipFill rotWithShape="0">
          <a:blip xmlns:r="http://schemas.openxmlformats.org/officeDocument/2006/relationships" r:embed="rId2">
            <a:grayscl/>
          </a:blip>
          <a:stretch>
            <a:fillRect/>
          </a:stretch>
        </a:blip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2AFB58-6A30-4E45-83E4-4EE38B0A5BB0}">
      <dsp:nvSpPr>
        <dsp:cNvPr id="0" name=""/>
        <dsp:cNvSpPr/>
      </dsp:nvSpPr>
      <dsp:spPr>
        <a:xfrm>
          <a:off x="4055157" y="21722"/>
          <a:ext cx="1861309" cy="2634267"/>
        </a:xfrm>
        <a:prstGeom prst="round2SameRect">
          <a:avLst>
            <a:gd name="adj1" fmla="val 8000"/>
            <a:gd name="adj2" fmla="val 0"/>
          </a:avLst>
        </a:prstGeom>
        <a:solidFill>
          <a:sysClr val="windowText" lastClr="000000">
            <a:alpha val="90000"/>
            <a:tint val="4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41910" rIns="13970" bIns="1397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E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Son todos los recursos naturales de utilidad en la producción de bienes y servicios, por ejemplo los bosques, los yacimientos minerales, las fuentes y depósitos de agua, la fauna, etc. El valor de la tierra depende de muchos factores, ejemplo la cercanía a los centros urbanos, del acceso a medios de comunicación, de la dispoiblidad de otros recursos naturales, del área, etc.</a:t>
          </a:r>
        </a:p>
      </dsp:txBody>
      <dsp:txXfrm>
        <a:off x="4098770" y="65335"/>
        <a:ext cx="1774083" cy="2590654"/>
      </dsp:txXfrm>
    </dsp:sp>
    <dsp:sp modelId="{4023B640-CA7F-4D0C-A90A-943182629FF0}">
      <dsp:nvSpPr>
        <dsp:cNvPr id="0" name=""/>
        <dsp:cNvSpPr/>
      </dsp:nvSpPr>
      <dsp:spPr>
        <a:xfrm>
          <a:off x="4032048" y="2605290"/>
          <a:ext cx="1343973" cy="431396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0" rIns="17780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LA TIERRA</a:t>
          </a:r>
        </a:p>
      </dsp:txBody>
      <dsp:txXfrm>
        <a:off x="4032048" y="2605290"/>
        <a:ext cx="946460" cy="431396"/>
      </dsp:txXfrm>
    </dsp:sp>
    <dsp:sp modelId="{761278E8-75AC-49AC-8420-16ED11C8B7DC}">
      <dsp:nvSpPr>
        <dsp:cNvPr id="0" name=""/>
        <dsp:cNvSpPr/>
      </dsp:nvSpPr>
      <dsp:spPr>
        <a:xfrm>
          <a:off x="4861410" y="2232277"/>
          <a:ext cx="1063774" cy="1551071"/>
        </a:xfrm>
        <a:prstGeom prst="ellipse">
          <a:avLst/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List2#1">
  <dgm:title val=""/>
  <dgm:desc val=""/>
  <dgm:catLst>
    <dgm:cat type="list" pri="7000"/>
    <dgm:cat type="convert" pri="1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dir/>
      <dgm:animLvl val="lvl"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08"/>
      <dgm:constr type="sp" refType="w" refFor="ch" refForName="compNode" op="equ" fact="0.16"/>
      <dgm:constr type="primFontSz" for="des" forName="parentText" op="equ" val="65"/>
      <dgm:constr type="primFontSz" for="des" forName="childRect" op="equ" val="65"/>
    </dgm:constrLst>
    <dgm:ruleLst/>
    <dgm:forEach name="nodesForEach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/>
        <dgm:choose name="Name3">
          <dgm:if name="Name4" axis="self" func="var" arg="dir" op="equ" val="norm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l" for="ch" forName="childRect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l" for="ch" forName="parentText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l" for="ch" forName="parentRect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r" for="ch" forName="adorn" refType="w"/>
            </dgm:constrLst>
          </dgm:if>
          <dgm:else name="Name5">
            <dgm:constrLst>
              <dgm:constr type="w" val="1"/>
              <dgm:constr type="h" refType="w" fact="1.06"/>
              <dgm:constr type="h" for="ch" forName="childRect" refType="h" fact="0.65"/>
              <dgm:constr type="w" for="ch" forName="childRect" refType="w" fact="0.923"/>
              <dgm:constr type="r" for="ch" forName="childRect" refType="w"/>
              <dgm:constr type="t" for="ch" forName="childRect"/>
              <dgm:constr type="w" for="ch" forName="parentText" refType="w" fact="0.65"/>
              <dgm:constr type="h" for="ch" forName="parentText" refType="h" refFor="ch" refForName="childRect" fact="0.43"/>
              <dgm:constr type="r" for="ch" forName="parentText" refType="w"/>
              <dgm:constr type="t" for="ch" forName="parentText" refType="h" refFor="ch" refForName="childRect"/>
              <dgm:constr type="w" for="ch" forName="parentRect" refType="w" fact="0.923"/>
              <dgm:constr type="h" for="ch" forName="parentRect" refType="h" refFor="ch" refForName="parentText"/>
              <dgm:constr type="r" for="ch" forName="parentRect" refType="w"/>
              <dgm:constr type="t" for="ch" forName="parentRect" refType="t" refFor="ch" refForName="parentText"/>
              <dgm:constr type="w" for="ch" forName="adorn" refType="w" refFor="ch" refForName="parentRect" fact="0.35"/>
              <dgm:constr type="h" for="ch" forName="adorn" refType="w" refFor="ch" refForName="parentRect" fact="0.35"/>
              <dgm:constr type="b" for="ch" forName="adorn" refType="h"/>
              <dgm:constr type="l" for="ch" forName="adorn"/>
            </dgm:constrLst>
          </dgm:else>
        </dgm:choose>
        <dgm:ruleLst/>
        <dgm:layoutNode name="childRect" styleLbl="b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2SameRect" r:blip="">
            <dgm:adjLst>
              <dgm:adj idx="1" val="0.08"/>
            </dgm:adjLst>
          </dgm:shape>
          <dgm:presOf axis="des" ptType="node"/>
          <dgm:constrLst>
            <dgm:constr type="secFontSz" refType="primFontSz"/>
            <dgm:constr type="tMarg" refType="primFontSz" fact="0.3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Text">
          <dgm:varLst>
            <dgm:chMax val="0"/>
            <dgm:bulletEnabled val="1"/>
          </dgm:varLst>
          <dgm:choose name="Name6">
            <dgm:if name="Name7" func="var" arg="dir" op="equ" val="norm">
              <dgm:alg type="tx">
                <dgm:param type="parTxLTRAlign" val="l"/>
                <dgm:param type="parTxRTLAlign" val="l"/>
              </dgm:alg>
            </dgm:if>
            <dgm:else name="Name8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ect" r:blip="" zOrderOff="1" hideGeom="1">
            <dgm:adjLst/>
          </dgm:shape>
          <dgm:presOf axis="self" ptType="node"/>
          <dgm:constrLst>
            <dgm:constr type="tMarg"/>
            <dgm:constr type="bMarg"/>
            <dgm:constr type="lMarg" refType="primFontSz" fact="0.3"/>
            <dgm:constr type="rMarg" refType="primFontSz" fact="0.1"/>
          </dgm:constrLst>
          <dgm:ruleLst>
            <dgm:rule type="primFontSz" val="5" fact="NaN" max="NaN"/>
          </dgm:ruleLst>
        </dgm:layoutNode>
        <dgm:layoutNode name="parentRect" styleLbl="alignNode1">
          <dgm:alg type="sp"/>
          <dgm:shape xmlns:r="http://schemas.openxmlformats.org/officeDocument/2006/relationships" type="rect" r:blip="">
            <dgm:adjLst/>
          </dgm:shape>
          <dgm:presOf axis="self" ptType="node"/>
          <dgm:constrLst/>
          <dgm:ruleLst/>
        </dgm:layoutNode>
        <dgm:layoutNode name="adorn" styleLbl="fgAccFollowNod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w" val="1"/>
            <dgm:constr type="h" refType="w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</dc:creator>
  <cp:lastModifiedBy>Elber</cp:lastModifiedBy>
  <cp:revision>2</cp:revision>
  <dcterms:created xsi:type="dcterms:W3CDTF">2013-04-01T22:59:00Z</dcterms:created>
  <dcterms:modified xsi:type="dcterms:W3CDTF">2013-04-01T22:59:00Z</dcterms:modified>
</cp:coreProperties>
</file>